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Annexure</w:t>
      </w:r>
      <w:r>
        <w:rPr>
          <w:spacing w:val="-14"/>
        </w:rPr>
        <w:t> </w:t>
      </w:r>
      <w:r>
        <w:rPr/>
        <w:t>A:</w:t>
      </w:r>
      <w:r>
        <w:rPr>
          <w:spacing w:val="-5"/>
        </w:rPr>
        <w:t> </w:t>
      </w:r>
      <w:r>
        <w:rPr/>
        <w:t>Inspection</w:t>
      </w:r>
      <w:r>
        <w:rPr>
          <w:spacing w:val="-8"/>
        </w:rPr>
        <w:t> </w:t>
      </w:r>
      <w:r>
        <w:rPr/>
        <w:t>Report</w:t>
      </w:r>
      <w:r>
        <w:rPr>
          <w:spacing w:val="-4"/>
        </w:rPr>
        <w:t> </w:t>
      </w:r>
      <w:r>
        <w:rPr/>
        <w:t>Format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2"/>
        <w:rPr>
          <w:rFonts w:ascii="Arial"/>
          <w:b/>
          <w:sz w:val="24"/>
        </w:rPr>
      </w:pPr>
    </w:p>
    <w:p>
      <w:pPr>
        <w:pStyle w:val="BodyText"/>
        <w:spacing w:line="276" w:lineRule="auto"/>
        <w:ind w:left="225"/>
      </w:pPr>
      <w:r>
        <w:rPr/>
        <w:t>Inspection</w:t>
      </w:r>
      <w:r>
        <w:rPr>
          <w:spacing w:val="45"/>
        </w:rPr>
        <w:t> </w:t>
      </w:r>
      <w:r>
        <w:rPr/>
        <w:t>Report</w:t>
      </w:r>
      <w:r>
        <w:rPr>
          <w:spacing w:val="45"/>
        </w:rPr>
        <w:t> </w:t>
      </w:r>
      <w:r>
        <w:rPr/>
        <w:t>of</w:t>
      </w:r>
      <w:r>
        <w:rPr>
          <w:spacing w:val="48"/>
        </w:rPr>
        <w:t> </w:t>
      </w:r>
      <w:r>
        <w:rPr/>
        <w:t>Officer</w:t>
      </w:r>
      <w:r>
        <w:rPr>
          <w:spacing w:val="43"/>
        </w:rPr>
        <w:t> </w:t>
      </w:r>
      <w:r>
        <w:rPr/>
        <w:t>in</w:t>
      </w:r>
      <w:r>
        <w:rPr>
          <w:spacing w:val="41"/>
        </w:rPr>
        <w:t> </w:t>
      </w:r>
      <w:r>
        <w:rPr/>
        <w:t>-</w:t>
      </w:r>
      <w:r>
        <w:rPr>
          <w:spacing w:val="47"/>
        </w:rPr>
        <w:t> </w:t>
      </w:r>
      <w:r>
        <w:rPr/>
        <w:t>Charge</w:t>
      </w:r>
      <w:r>
        <w:rPr>
          <w:spacing w:val="46"/>
        </w:rPr>
        <w:t> </w:t>
      </w:r>
      <w:r>
        <w:rPr/>
        <w:t>of</w:t>
      </w:r>
      <w:r>
        <w:rPr>
          <w:spacing w:val="49"/>
        </w:rPr>
        <w:t> </w:t>
      </w:r>
      <w:r>
        <w:rPr/>
        <w:t>the</w:t>
      </w:r>
      <w:r>
        <w:rPr>
          <w:spacing w:val="45"/>
        </w:rPr>
        <w:t> </w:t>
      </w:r>
      <w:r>
        <w:rPr/>
        <w:t>District</w:t>
      </w:r>
      <w:r>
        <w:rPr>
          <w:spacing w:val="45"/>
        </w:rPr>
        <w:t> </w:t>
      </w:r>
      <w:r>
        <w:rPr/>
        <w:t>Viz,</w:t>
      </w:r>
      <w:r>
        <w:rPr>
          <w:spacing w:val="49"/>
        </w:rPr>
        <w:t> </w:t>
      </w:r>
      <w:r>
        <w:rPr/>
        <w:t>Deputy</w:t>
      </w:r>
      <w:r>
        <w:rPr>
          <w:spacing w:val="42"/>
        </w:rPr>
        <w:t> </w:t>
      </w:r>
      <w:r>
        <w:rPr/>
        <w:t>Director</w:t>
      </w:r>
      <w:r>
        <w:rPr>
          <w:spacing w:val="48"/>
        </w:rPr>
        <w:t> </w:t>
      </w:r>
      <w:r>
        <w:rPr/>
        <w:t>/</w:t>
      </w:r>
      <w:r>
        <w:rPr>
          <w:spacing w:val="30"/>
        </w:rPr>
        <w:t> </w:t>
      </w:r>
      <w:r>
        <w:rPr/>
        <w:t>Assistant</w:t>
      </w:r>
      <w:r>
        <w:rPr>
          <w:spacing w:val="45"/>
        </w:rPr>
        <w:t> </w:t>
      </w:r>
      <w:r>
        <w:rPr/>
        <w:t>Director,</w:t>
      </w:r>
      <w:r>
        <w:rPr>
          <w:spacing w:val="-53"/>
        </w:rPr>
        <w:t> </w:t>
      </w:r>
      <w:r>
        <w:rPr/>
        <w:t>Department</w:t>
      </w:r>
      <w:r>
        <w:rPr>
          <w:spacing w:val="2"/>
        </w:rPr>
        <w:t> </w:t>
      </w:r>
      <w:r>
        <w:rPr/>
        <w:t>Handlooms</w:t>
      </w:r>
      <w:r>
        <w:rPr>
          <w:spacing w:val="-3"/>
        </w:rPr>
        <w:t> </w:t>
      </w:r>
      <w:r>
        <w:rPr/>
        <w:t>and</w:t>
      </w:r>
      <w:r>
        <w:rPr>
          <w:spacing w:val="-5"/>
        </w:rPr>
        <w:t> </w:t>
      </w:r>
      <w:r>
        <w:rPr/>
        <w:t>Textiles</w:t>
      </w:r>
    </w:p>
    <w:p>
      <w:pPr>
        <w:pStyle w:val="BodyText"/>
        <w:spacing w:before="4" w:after="1"/>
        <w:rPr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9"/>
        <w:gridCol w:w="4536"/>
        <w:gridCol w:w="1839"/>
        <w:gridCol w:w="1795"/>
      </w:tblGrid>
      <w:tr>
        <w:trPr>
          <w:trHeight w:val="448" w:hRule="atLeast"/>
        </w:trPr>
        <w:tc>
          <w:tcPr>
            <w:tcW w:w="849" w:type="dxa"/>
            <w:tcBorders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before="197"/>
              <w:ind w:left="128" w:right="10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Sl.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No</w:t>
            </w:r>
          </w:p>
        </w:tc>
        <w:tc>
          <w:tcPr>
            <w:tcW w:w="4536" w:type="dxa"/>
            <w:tcBorders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before="197"/>
              <w:ind w:left="1701" w:right="167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Component</w:t>
            </w:r>
          </w:p>
        </w:tc>
        <w:tc>
          <w:tcPr>
            <w:tcW w:w="3634" w:type="dxa"/>
            <w:gridSpan w:val="2"/>
            <w:tcBorders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before="197"/>
              <w:ind w:left="1286" w:right="126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Particulars</w:t>
            </w: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1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address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the unit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7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Location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the unit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Zone-1/</w:t>
            </w:r>
            <w:r>
              <w:rPr>
                <w:rFonts w:ascii="Arial"/>
                <w:b/>
                <w:spacing w:val="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Zone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2/</w:t>
            </w:r>
            <w:r>
              <w:rPr>
                <w:rFonts w:ascii="Arial"/>
                <w:b/>
                <w:spacing w:val="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Zone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3/</w:t>
            </w:r>
            <w:r>
              <w:rPr>
                <w:rFonts w:ascii="Arial"/>
                <w:b/>
                <w:spacing w:val="5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Zone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4</w:t>
            </w: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Constitution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(with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name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Directors/partners)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6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1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before="180"/>
              <w:ind w:left="115"/>
              <w:rPr>
                <w:sz w:val="20"/>
              </w:rPr>
            </w:pPr>
            <w:r>
              <w:rPr>
                <w:sz w:val="20"/>
              </w:rPr>
              <w:t>Whether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new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unit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/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expansion</w:t>
            </w:r>
          </w:p>
          <w:p>
            <w:pPr>
              <w:pStyle w:val="TableParagraph"/>
              <w:spacing w:line="260" w:lineRule="atLeast"/>
              <w:ind w:left="115" w:right="466"/>
              <w:rPr>
                <w:sz w:val="20"/>
              </w:rPr>
            </w:pPr>
            <w:r>
              <w:rPr>
                <w:sz w:val="20"/>
              </w:rPr>
              <w:t>/modernization / diversification of an existing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unit.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Registration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No.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Date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71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before="11"/>
              <w:rPr>
                <w:sz w:val="26"/>
              </w:rPr>
            </w:pPr>
          </w:p>
          <w:p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6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60" w:lineRule="atLeast" w:before="132"/>
              <w:ind w:left="115" w:right="866"/>
              <w:rPr>
                <w:sz w:val="20"/>
              </w:rPr>
            </w:pPr>
            <w:r>
              <w:rPr>
                <w:sz w:val="20"/>
              </w:rPr>
              <w:t>In case of new industrial unit the date of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commencement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production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04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8"/>
              </w:rPr>
            </w:pPr>
          </w:p>
          <w:p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7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60" w:lineRule="atLeast" w:before="144"/>
              <w:ind w:left="115" w:right="662"/>
              <w:rPr>
                <w:sz w:val="20"/>
              </w:rPr>
            </w:pPr>
            <w:r>
              <w:rPr>
                <w:sz w:val="20"/>
              </w:rPr>
              <w:t>In case of expansion, actual date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Commencement of production of existing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Industrial unit and date of completion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Expansion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/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modernization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/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diversification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7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8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Item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manufactured by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unit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9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Size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unit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7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25" w:right="10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170" w:type="dxa"/>
            <w:gridSpan w:val="3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Project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Cost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(in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Rs.) (Please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indicate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item wise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details)</w:t>
            </w: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a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Land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7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23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B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Building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29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c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Plant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Machinery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7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d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Others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e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Working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Capital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Margin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5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5" w:lineRule="exact" w:before="180"/>
              <w:ind w:left="20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f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5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3634" w:type="dxa"/>
            <w:gridSpan w:val="2"/>
            <w:tcBorders>
              <w:top w:val="single" w:sz="4" w:space="0" w:color="000009"/>
              <w:left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73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before="1"/>
              <w:rPr>
                <w:sz w:val="27"/>
              </w:rPr>
            </w:pPr>
          </w:p>
          <w:p>
            <w:pPr>
              <w:pStyle w:val="TableParagraph"/>
              <w:ind w:left="125" w:right="102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before="178"/>
              <w:ind w:left="115"/>
              <w:rPr>
                <w:sz w:val="20"/>
              </w:rPr>
            </w:pPr>
            <w:r>
              <w:rPr>
                <w:sz w:val="20"/>
              </w:rPr>
              <w:t>Means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Finance</w:t>
            </w:r>
          </w:p>
        </w:tc>
        <w:tc>
          <w:tcPr>
            <w:tcW w:w="183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spacing w:line="260" w:lineRule="atLeast" w:before="133"/>
              <w:ind w:left="116" w:right="434"/>
              <w:rPr>
                <w:sz w:val="20"/>
              </w:rPr>
            </w:pPr>
            <w:r>
              <w:rPr>
                <w:sz w:val="20"/>
              </w:rPr>
              <w:t>As per Project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Appraisal</w:t>
            </w:r>
          </w:p>
        </w:tc>
        <w:tc>
          <w:tcPr>
            <w:tcW w:w="1795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60" w:lineRule="atLeast" w:before="133"/>
              <w:ind w:left="118" w:right="666"/>
              <w:rPr>
                <w:sz w:val="20"/>
              </w:rPr>
            </w:pPr>
            <w:r>
              <w:rPr>
                <w:sz w:val="20"/>
              </w:rPr>
              <w:t>Actual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Investment</w:t>
            </w:r>
          </w:p>
        </w:tc>
      </w:tr>
      <w:tr>
        <w:trPr>
          <w:trHeight w:val="408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a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Term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Loan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Bank</w:t>
            </w:r>
          </w:p>
        </w:tc>
        <w:tc>
          <w:tcPr>
            <w:tcW w:w="183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95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1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b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Own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Finance</w:t>
            </w:r>
          </w:p>
        </w:tc>
        <w:tc>
          <w:tcPr>
            <w:tcW w:w="183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95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29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c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Others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(Please Specify)</w:t>
            </w:r>
          </w:p>
        </w:tc>
        <w:tc>
          <w:tcPr>
            <w:tcW w:w="183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95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1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687" w:right="167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</w:t>
            </w:r>
          </w:p>
        </w:tc>
        <w:tc>
          <w:tcPr>
            <w:tcW w:w="183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95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6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1"/>
              <w:ind w:left="125" w:right="102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before="11"/>
              <w:rPr>
                <w:sz w:val="26"/>
              </w:rPr>
            </w:pPr>
          </w:p>
          <w:p>
            <w:pPr>
              <w:pStyle w:val="TableParagraph"/>
              <w:spacing w:line="276" w:lineRule="auto"/>
              <w:ind w:left="1819" w:right="448" w:hanging="1330"/>
              <w:rPr>
                <w:sz w:val="20"/>
              </w:rPr>
            </w:pPr>
            <w:r>
              <w:rPr>
                <w:sz w:val="20"/>
              </w:rPr>
              <w:t>Details of fixed capital investment by the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Enterprise</w:t>
            </w:r>
          </w:p>
        </w:tc>
        <w:tc>
          <w:tcPr>
            <w:tcW w:w="183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spacing w:line="260" w:lineRule="atLeast" w:before="136"/>
              <w:ind w:left="116" w:right="182"/>
              <w:jc w:val="both"/>
              <w:rPr>
                <w:sz w:val="20"/>
              </w:rPr>
            </w:pPr>
            <w:r>
              <w:rPr>
                <w:sz w:val="20"/>
              </w:rPr>
              <w:t>Details of Capital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investment made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unit</w:t>
            </w:r>
          </w:p>
        </w:tc>
        <w:tc>
          <w:tcPr>
            <w:tcW w:w="1795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60" w:lineRule="atLeast" w:before="136"/>
              <w:ind w:left="118" w:right="222"/>
              <w:rPr>
                <w:sz w:val="20"/>
              </w:rPr>
            </w:pPr>
            <w:r>
              <w:rPr>
                <w:sz w:val="20"/>
              </w:rPr>
              <w:t>Investment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accepted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officer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in-charge</w:t>
            </w:r>
          </w:p>
        </w:tc>
      </w:tr>
    </w:tbl>
    <w:p>
      <w:pPr>
        <w:spacing w:after="0" w:line="260" w:lineRule="atLeast"/>
        <w:rPr>
          <w:sz w:val="20"/>
        </w:rPr>
        <w:sectPr>
          <w:headerReference w:type="default" r:id="rId5"/>
          <w:footerReference w:type="default" r:id="rId6"/>
          <w:type w:val="continuous"/>
          <w:pgSz w:w="11900" w:h="16840"/>
          <w:pgMar w:header="706" w:footer="1047" w:top="1340" w:bottom="1240" w:left="1220" w:right="1320"/>
          <w:pgBorders w:offsetFrom="page">
            <w:top w:val="single" w:color="000009" w:space="24" w:sz="4"/>
            <w:left w:val="single" w:color="000009" w:space="24" w:sz="4"/>
            <w:bottom w:val="single" w:color="000009" w:space="24" w:sz="4"/>
            <w:right w:val="single" w:color="000009" w:space="24" w:sz="4"/>
          </w:pgBorders>
          <w:pgNumType w:start="40"/>
        </w:sectPr>
      </w:pPr>
    </w:p>
    <w:p>
      <w:pPr>
        <w:pStyle w:val="BodyText"/>
        <w:rPr>
          <w:sz w:val="7"/>
        </w:rPr>
      </w:pPr>
    </w:p>
    <w:tbl>
      <w:tblPr>
        <w:tblW w:w="0" w:type="auto"/>
        <w:jc w:val="left"/>
        <w:tblInd w:w="11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9"/>
        <w:gridCol w:w="4536"/>
        <w:gridCol w:w="908"/>
        <w:gridCol w:w="919"/>
        <w:gridCol w:w="895"/>
        <w:gridCol w:w="912"/>
      </w:tblGrid>
      <w:tr>
        <w:trPr>
          <w:trHeight w:val="445" w:hRule="atLeast"/>
        </w:trPr>
        <w:tc>
          <w:tcPr>
            <w:tcW w:w="849" w:type="dxa"/>
            <w:tcBorders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29" w:lineRule="exact" w:before="197"/>
              <w:ind w:left="128" w:right="10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Sl.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No</w:t>
            </w:r>
          </w:p>
        </w:tc>
        <w:tc>
          <w:tcPr>
            <w:tcW w:w="4536" w:type="dxa"/>
            <w:tcBorders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29" w:lineRule="exact" w:before="197"/>
              <w:ind w:left="1701" w:right="167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Component</w:t>
            </w:r>
          </w:p>
        </w:tc>
        <w:tc>
          <w:tcPr>
            <w:tcW w:w="3634" w:type="dxa"/>
            <w:gridSpan w:val="4"/>
            <w:tcBorders>
              <w:left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29" w:lineRule="exact" w:before="197"/>
              <w:ind w:left="1286" w:right="126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Particulars</w:t>
            </w:r>
          </w:p>
        </w:tc>
      </w:tr>
      <w:tr>
        <w:trPr>
          <w:trHeight w:val="409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78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a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78"/>
              <w:ind w:left="115"/>
              <w:rPr>
                <w:sz w:val="20"/>
              </w:rPr>
            </w:pPr>
            <w:r>
              <w:rPr>
                <w:sz w:val="20"/>
              </w:rPr>
              <w:t>Land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Cost</w:t>
            </w:r>
          </w:p>
        </w:tc>
        <w:tc>
          <w:tcPr>
            <w:tcW w:w="1827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7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b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Building</w:t>
            </w:r>
          </w:p>
        </w:tc>
        <w:tc>
          <w:tcPr>
            <w:tcW w:w="1827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29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c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Plant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Machinery</w:t>
            </w:r>
          </w:p>
        </w:tc>
        <w:tc>
          <w:tcPr>
            <w:tcW w:w="1827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7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before="11"/>
              <w:rPr>
                <w:sz w:val="26"/>
              </w:rPr>
            </w:pPr>
          </w:p>
          <w:p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d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60" w:lineRule="atLeast" w:before="132"/>
              <w:ind w:left="115" w:right="744"/>
              <w:rPr>
                <w:sz w:val="20"/>
              </w:rPr>
            </w:pPr>
            <w:r>
              <w:rPr>
                <w:sz w:val="20"/>
              </w:rPr>
              <w:t>Other miscellaneous fixed assets (please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specify)</w:t>
            </w:r>
          </w:p>
        </w:tc>
        <w:tc>
          <w:tcPr>
            <w:tcW w:w="1827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687" w:right="167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</w:t>
            </w:r>
          </w:p>
        </w:tc>
        <w:tc>
          <w:tcPr>
            <w:tcW w:w="1827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7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25" w:right="102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 Lending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Institution</w:t>
            </w:r>
          </w:p>
        </w:tc>
        <w:tc>
          <w:tcPr>
            <w:tcW w:w="3634" w:type="dxa"/>
            <w:gridSpan w:val="4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25" w:right="102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amount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Loan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Sanction</w:t>
            </w:r>
          </w:p>
        </w:tc>
        <w:tc>
          <w:tcPr>
            <w:tcW w:w="3634" w:type="dxa"/>
            <w:gridSpan w:val="4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7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25" w:right="102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1st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Release</w:t>
            </w:r>
          </w:p>
        </w:tc>
        <w:tc>
          <w:tcPr>
            <w:tcW w:w="3634" w:type="dxa"/>
            <w:gridSpan w:val="4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40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1"/>
              <w:ind w:left="125" w:right="102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60" w:lineRule="atLeast" w:before="140"/>
              <w:ind w:left="115" w:right="132"/>
              <w:rPr>
                <w:sz w:val="20"/>
              </w:rPr>
            </w:pPr>
            <w:r>
              <w:rPr>
                <w:sz w:val="20"/>
              </w:rPr>
              <w:t>Period during which the investment shown in col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11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above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made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(please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specify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investment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made in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different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periods)</w:t>
            </w:r>
          </w:p>
        </w:tc>
        <w:tc>
          <w:tcPr>
            <w:tcW w:w="3634" w:type="dxa"/>
            <w:gridSpan w:val="4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117" w:hRule="atLeast"/>
        </w:trPr>
        <w:tc>
          <w:tcPr>
            <w:tcW w:w="849" w:type="dxa"/>
            <w:vMerge w:val="restart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125" w:right="102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536" w:type="dxa"/>
            <w:vMerge w:val="restart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before="180"/>
              <w:ind w:left="115"/>
              <w:rPr>
                <w:sz w:val="20"/>
              </w:rPr>
            </w:pPr>
            <w:r>
              <w:rPr>
                <w:sz w:val="20"/>
              </w:rPr>
              <w:t>Employment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Provided</w:t>
            </w:r>
          </w:p>
        </w:tc>
        <w:tc>
          <w:tcPr>
            <w:tcW w:w="1827" w:type="dxa"/>
            <w:gridSpan w:val="2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spacing w:before="180"/>
              <w:ind w:left="116"/>
              <w:rPr>
                <w:sz w:val="20"/>
              </w:rPr>
            </w:pPr>
            <w:r>
              <w:rPr>
                <w:sz w:val="20"/>
              </w:rPr>
              <w:t>Original</w:t>
            </w:r>
          </w:p>
          <w:p>
            <w:pPr>
              <w:pStyle w:val="TableParagraph"/>
              <w:spacing w:line="260" w:lineRule="atLeast" w:before="168"/>
              <w:ind w:left="116" w:right="333"/>
              <w:rPr>
                <w:sz w:val="20"/>
              </w:rPr>
            </w:pPr>
            <w:r>
              <w:rPr>
                <w:sz w:val="20"/>
              </w:rPr>
              <w:t>(in case of new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units)</w:t>
            </w:r>
          </w:p>
        </w:tc>
        <w:tc>
          <w:tcPr>
            <w:tcW w:w="1807" w:type="dxa"/>
            <w:gridSpan w:val="2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442" w:lineRule="exact" w:before="14"/>
              <w:ind w:left="106" w:right="761"/>
              <w:rPr>
                <w:sz w:val="20"/>
              </w:rPr>
            </w:pPr>
            <w:r>
              <w:rPr>
                <w:sz w:val="20"/>
              </w:rPr>
              <w:t>Additional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(in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case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of</w:t>
            </w:r>
          </w:p>
          <w:p>
            <w:pPr>
              <w:pStyle w:val="TableParagraph"/>
              <w:spacing w:line="200" w:lineRule="exact"/>
              <w:ind w:left="106"/>
              <w:rPr>
                <w:sz w:val="20"/>
              </w:rPr>
            </w:pPr>
            <w:r>
              <w:rPr>
                <w:sz w:val="20"/>
              </w:rPr>
              <w:t>expansion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units)</w:t>
            </w:r>
          </w:p>
        </w:tc>
      </w:tr>
      <w:tr>
        <w:trPr>
          <w:trHeight w:val="407" w:hRule="atLeast"/>
        </w:trPr>
        <w:tc>
          <w:tcPr>
            <w:tcW w:w="849" w:type="dxa"/>
            <w:vMerge/>
            <w:tcBorders>
              <w:top w:val="nil"/>
              <w:bottom w:val="single" w:sz="4" w:space="0" w:color="000009"/>
              <w:right w:val="single" w:sz="4" w:space="0" w:color="00000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vMerge/>
            <w:tcBorders>
              <w:top w:val="nil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6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91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6"/>
              <w:rPr>
                <w:sz w:val="20"/>
              </w:rPr>
            </w:pPr>
            <w:r>
              <w:rPr>
                <w:sz w:val="20"/>
              </w:rPr>
              <w:t>Local</w:t>
            </w:r>
          </w:p>
        </w:tc>
        <w:tc>
          <w:tcPr>
            <w:tcW w:w="895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06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91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20"/>
              <w:rPr>
                <w:sz w:val="20"/>
              </w:rPr>
            </w:pPr>
            <w:r>
              <w:rPr>
                <w:sz w:val="20"/>
              </w:rPr>
              <w:t>Local</w:t>
            </w: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a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Managerial</w:t>
            </w:r>
          </w:p>
        </w:tc>
        <w:tc>
          <w:tcPr>
            <w:tcW w:w="908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5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7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b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Supervisor/Tech.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Skilled</w:t>
            </w:r>
          </w:p>
        </w:tc>
        <w:tc>
          <w:tcPr>
            <w:tcW w:w="908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5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29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c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Semi-Skilled</w:t>
            </w:r>
          </w:p>
        </w:tc>
        <w:tc>
          <w:tcPr>
            <w:tcW w:w="908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5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7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28"/>
              <w:jc w:val="center"/>
              <w:rPr>
                <w:sz w:val="20"/>
              </w:rPr>
            </w:pPr>
            <w:r>
              <w:rPr>
                <w:w w:val="101"/>
                <w:sz w:val="20"/>
              </w:rPr>
              <w:t>d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115"/>
              <w:rPr>
                <w:sz w:val="20"/>
              </w:rPr>
            </w:pPr>
            <w:r>
              <w:rPr>
                <w:sz w:val="20"/>
              </w:rPr>
              <w:t>Others</w:t>
            </w:r>
          </w:p>
        </w:tc>
        <w:tc>
          <w:tcPr>
            <w:tcW w:w="908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5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687" w:right="167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</w:t>
            </w:r>
          </w:p>
        </w:tc>
        <w:tc>
          <w:tcPr>
            <w:tcW w:w="908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5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2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7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08" w:lineRule="exact" w:before="180"/>
              <w:ind w:left="384"/>
              <w:rPr>
                <w:sz w:val="20"/>
              </w:rPr>
            </w:pPr>
            <w:r>
              <w:rPr>
                <w:sz w:val="20"/>
              </w:rPr>
              <w:t>Percentage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local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employment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unit</w:t>
            </w:r>
          </w:p>
        </w:tc>
        <w:tc>
          <w:tcPr>
            <w:tcW w:w="3634" w:type="dxa"/>
            <w:gridSpan w:val="4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2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125" w:right="102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12" w:lineRule="exact" w:before="180"/>
              <w:ind w:left="739"/>
              <w:rPr>
                <w:sz w:val="20"/>
              </w:rPr>
            </w:pPr>
            <w:r>
              <w:rPr>
                <w:sz w:val="20"/>
              </w:rPr>
              <w:t>Amount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Subsidy recommended</w:t>
            </w:r>
          </w:p>
        </w:tc>
        <w:tc>
          <w:tcPr>
            <w:tcW w:w="3634" w:type="dxa"/>
            <w:gridSpan w:val="4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06" w:hRule="atLeast"/>
        </w:trPr>
        <w:tc>
          <w:tcPr>
            <w:tcW w:w="849" w:type="dxa"/>
            <w:tcBorders>
              <w:top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before="1"/>
              <w:ind w:left="125" w:right="102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53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spacing w:line="276" w:lineRule="auto" w:before="180"/>
              <w:ind w:left="115" w:right="522"/>
              <w:rPr>
                <w:sz w:val="20"/>
              </w:rPr>
            </w:pPr>
            <w:r>
              <w:rPr>
                <w:sz w:val="20"/>
              </w:rPr>
              <w:t>General remarks/ recommendations (a brief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report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on working of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the unit)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42" w:val="left" w:leader="none"/>
              </w:tabs>
              <w:spacing w:line="240" w:lineRule="auto" w:before="177" w:after="0"/>
              <w:ind w:left="341" w:right="0" w:hanging="227"/>
              <w:jc w:val="left"/>
              <w:rPr>
                <w:sz w:val="20"/>
              </w:rPr>
            </w:pPr>
            <w:r>
              <w:rPr>
                <w:sz w:val="20"/>
              </w:rPr>
              <w:t>Infrastructure</w:t>
            </w:r>
          </w:p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42" w:val="left" w:leader="none"/>
              </w:tabs>
              <w:spacing w:line="240" w:lineRule="auto" w:before="0" w:after="0"/>
              <w:ind w:left="341" w:right="0" w:hanging="227"/>
              <w:jc w:val="left"/>
              <w:rPr>
                <w:sz w:val="20"/>
              </w:rPr>
            </w:pPr>
            <w:r>
              <w:rPr>
                <w:sz w:val="20"/>
              </w:rPr>
              <w:t>Plant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Machinery</w:t>
            </w: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28" w:val="left" w:leader="none"/>
              </w:tabs>
              <w:spacing w:line="212" w:lineRule="exact" w:before="0" w:after="0"/>
              <w:ind w:left="327" w:right="0" w:hanging="213"/>
              <w:jc w:val="left"/>
              <w:rPr>
                <w:sz w:val="20"/>
              </w:rPr>
            </w:pPr>
            <w:r>
              <w:rPr>
                <w:sz w:val="20"/>
              </w:rPr>
              <w:t>Others</w:t>
            </w:r>
          </w:p>
        </w:tc>
        <w:tc>
          <w:tcPr>
            <w:tcW w:w="3634" w:type="dxa"/>
            <w:gridSpan w:val="4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spacing w:before="95"/>
        <w:ind w:left="225"/>
      </w:pPr>
      <w:r>
        <w:rPr/>
        <w:t>Place: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tabs>
          <w:tab w:pos="6537" w:val="left" w:leader="none"/>
        </w:tabs>
        <w:ind w:left="225"/>
      </w:pPr>
      <w:r>
        <w:rPr/>
        <w:t>Date:</w:t>
        <w:tab/>
        <w:t>Name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signature</w:t>
      </w:r>
      <w:r>
        <w:rPr>
          <w:spacing w:val="-1"/>
        </w:rPr>
        <w:t> </w:t>
      </w:r>
      <w:r>
        <w:rPr/>
        <w:t>of</w:t>
      </w:r>
      <w:r>
        <w:rPr>
          <w:spacing w:val="2"/>
        </w:rPr>
        <w:t> </w:t>
      </w:r>
      <w:r>
        <w:rPr/>
        <w:t>the</w:t>
      </w:r>
    </w:p>
    <w:p>
      <w:pPr>
        <w:pStyle w:val="BodyText"/>
        <w:spacing w:before="35"/>
        <w:ind w:left="6748"/>
      </w:pPr>
      <w:r>
        <w:rPr/>
        <w:t>officer</w:t>
      </w:r>
      <w:r>
        <w:rPr>
          <w:spacing w:val="-5"/>
        </w:rPr>
        <w:t> </w:t>
      </w:r>
      <w:r>
        <w:rPr/>
        <w:t>with</w:t>
      </w:r>
      <w:r>
        <w:rPr>
          <w:spacing w:val="-1"/>
        </w:rPr>
        <w:t> </w:t>
      </w:r>
      <w:r>
        <w:rPr/>
        <w:t>designation</w:t>
      </w:r>
    </w:p>
    <w:sectPr>
      <w:pgSz w:w="11900" w:h="16840"/>
      <w:pgMar w:header="706" w:footer="1047" w:top="1340" w:bottom="1240" w:left="1220" w:right="1320"/>
      <w:pgBorders w:offsetFrom="page">
        <w:top w:val="single" w:color="000009" w:space="24" w:sz="4"/>
        <w:left w:val="single" w:color="000009" w:space="24" w:sz="4"/>
        <w:bottom w:val="single" w:color="000009" w:space="24" w:sz="4"/>
        <w:right w:val="single" w:color="000009" w:space="24" w:sz="4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.799999pt;margin-top:778.661316pt;width:498.85pt;height:29pt;mso-position-horizontal-relative:page;mso-position-vertical-relative:page;z-index:-16067584" type="#_x0000_t202" filled="false" stroked="false">
          <v:textbox inset="0,0,0,0">
            <w:txbxContent>
              <w:p>
                <w:pPr>
                  <w:spacing w:before="17"/>
                  <w:ind w:left="8141" w:right="0" w:firstLine="0"/>
                  <w:jc w:val="left"/>
                  <w:rPr>
                    <w:rFonts w:ascii="Trebuchet MS"/>
                    <w:b/>
                    <w:sz w:val="24"/>
                  </w:rPr>
                </w:pPr>
                <w:r>
                  <w:rPr>
                    <w:rFonts w:ascii="Trebuchet MS"/>
                    <w:b/>
                    <w:w w:val="120"/>
                    <w:sz w:val="22"/>
                  </w:rPr>
                  <w:t>Page</w:t>
                </w:r>
                <w:r>
                  <w:rPr>
                    <w:rFonts w:ascii="Trebuchet MS"/>
                    <w:b/>
                    <w:spacing w:val="-1"/>
                    <w:w w:val="120"/>
                    <w:sz w:val="22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Trebuchet MS"/>
                    <w:b/>
                    <w:w w:val="120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40</w:t>
                </w:r>
                <w:r>
                  <w:rPr/>
                  <w:fldChar w:fldCharType="end"/>
                </w:r>
                <w:r>
                  <w:rPr>
                    <w:rFonts w:ascii="Trebuchet MS"/>
                    <w:b/>
                    <w:spacing w:val="-1"/>
                    <w:w w:val="120"/>
                    <w:sz w:val="24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2"/>
                  </w:rPr>
                  <w:t>of</w:t>
                </w:r>
                <w:r>
                  <w:rPr>
                    <w:rFonts w:ascii="Trebuchet MS"/>
                    <w:b/>
                    <w:spacing w:val="-3"/>
                    <w:w w:val="120"/>
                    <w:sz w:val="22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4"/>
                  </w:rPr>
                  <w:t>50</w:t>
                </w:r>
              </w:p>
              <w:p>
                <w:pPr>
                  <w:spacing w:before="4"/>
                  <w:ind w:left="20" w:right="0" w:firstLine="0"/>
                  <w:jc w:val="left"/>
                  <w:rPr>
                    <w:rFonts w:ascii="Trebuchet MS"/>
                    <w:b/>
                    <w:sz w:val="22"/>
                  </w:rPr>
                </w:pPr>
                <w:r>
                  <w:rPr>
                    <w:rFonts w:ascii="Trebuchet MS"/>
                    <w:b/>
                    <w:w w:val="120"/>
                    <w:sz w:val="22"/>
                  </w:rPr>
                  <w:t>Department</w:t>
                </w:r>
                <w:r>
                  <w:rPr>
                    <w:rFonts w:ascii="Trebuchet MS"/>
                    <w:b/>
                    <w:spacing w:val="5"/>
                    <w:w w:val="120"/>
                    <w:sz w:val="22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2"/>
                  </w:rPr>
                  <w:t>of</w:t>
                </w:r>
                <w:r>
                  <w:rPr>
                    <w:rFonts w:ascii="Trebuchet MS"/>
                    <w:b/>
                    <w:spacing w:val="5"/>
                    <w:w w:val="120"/>
                    <w:sz w:val="22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2"/>
                  </w:rPr>
                  <w:t>Handlooms</w:t>
                </w:r>
                <w:r>
                  <w:rPr>
                    <w:rFonts w:ascii="Trebuchet MS"/>
                    <w:b/>
                    <w:spacing w:val="4"/>
                    <w:w w:val="120"/>
                    <w:sz w:val="22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2"/>
                  </w:rPr>
                  <w:t>and</w:t>
                </w:r>
                <w:r>
                  <w:rPr>
                    <w:rFonts w:ascii="Trebuchet MS"/>
                    <w:b/>
                    <w:spacing w:val="6"/>
                    <w:w w:val="120"/>
                    <w:sz w:val="22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2"/>
                  </w:rPr>
                  <w:t>Textiles,</w:t>
                </w:r>
                <w:r>
                  <w:rPr>
                    <w:rFonts w:ascii="Trebuchet MS"/>
                    <w:b/>
                    <w:spacing w:val="9"/>
                    <w:w w:val="120"/>
                    <w:sz w:val="22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2"/>
                  </w:rPr>
                  <w:t>Government</w:t>
                </w:r>
                <w:r>
                  <w:rPr>
                    <w:rFonts w:ascii="Trebuchet MS"/>
                    <w:b/>
                    <w:spacing w:val="10"/>
                    <w:w w:val="120"/>
                    <w:sz w:val="22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2"/>
                  </w:rPr>
                  <w:t>of</w:t>
                </w:r>
                <w:r>
                  <w:rPr>
                    <w:rFonts w:ascii="Trebuchet MS"/>
                    <w:b/>
                    <w:spacing w:val="6"/>
                    <w:w w:val="120"/>
                    <w:sz w:val="22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2"/>
                  </w:rPr>
                  <w:t>Karnataka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63.699997pt;margin-top:34.296730pt;width:269.650pt;height:14.95pt;mso-position-horizontal-relative:page;mso-position-vertical-relative:page;z-index:-16068096" type="#_x0000_t202" filled="false" stroked="false">
          <v:textbox inset="0,0,0,0">
            <w:txbxContent>
              <w:p>
                <w:pPr>
                  <w:spacing w:before="19"/>
                  <w:ind w:left="20" w:right="0" w:firstLine="0"/>
                  <w:jc w:val="left"/>
                  <w:rPr>
                    <w:rFonts w:ascii="Trebuchet MS"/>
                    <w:b/>
                    <w:sz w:val="22"/>
                  </w:rPr>
                </w:pPr>
                <w:r>
                  <w:rPr>
                    <w:rFonts w:ascii="Trebuchet MS"/>
                    <w:b/>
                    <w:w w:val="120"/>
                    <w:sz w:val="22"/>
                    <w:u w:val="single"/>
                  </w:rPr>
                  <w:t>New</w:t>
                </w:r>
                <w:r>
                  <w:rPr>
                    <w:rFonts w:ascii="Trebuchet MS"/>
                    <w:b/>
                    <w:spacing w:val="-13"/>
                    <w:w w:val="120"/>
                    <w:sz w:val="22"/>
                    <w:u w:val="single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2"/>
                    <w:u w:val="single"/>
                  </w:rPr>
                  <w:t>Textile</w:t>
                </w:r>
                <w:r>
                  <w:rPr>
                    <w:rFonts w:ascii="Trebuchet MS"/>
                    <w:b/>
                    <w:spacing w:val="-8"/>
                    <w:w w:val="120"/>
                    <w:sz w:val="22"/>
                    <w:u w:val="single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2"/>
                    <w:u w:val="single"/>
                  </w:rPr>
                  <w:t>and</w:t>
                </w:r>
                <w:r>
                  <w:rPr>
                    <w:rFonts w:ascii="Trebuchet MS"/>
                    <w:b/>
                    <w:spacing w:val="-10"/>
                    <w:w w:val="120"/>
                    <w:sz w:val="22"/>
                    <w:u w:val="single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2"/>
                    <w:u w:val="single"/>
                  </w:rPr>
                  <w:t>Garment</w:t>
                </w:r>
                <w:r>
                  <w:rPr>
                    <w:rFonts w:ascii="Trebuchet MS"/>
                    <w:b/>
                    <w:spacing w:val="-15"/>
                    <w:w w:val="120"/>
                    <w:sz w:val="22"/>
                    <w:u w:val="single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2"/>
                    <w:u w:val="single"/>
                  </w:rPr>
                  <w:t>Policy</w:t>
                </w:r>
                <w:r>
                  <w:rPr>
                    <w:rFonts w:ascii="Trebuchet MS"/>
                    <w:b/>
                    <w:spacing w:val="-11"/>
                    <w:w w:val="120"/>
                    <w:sz w:val="22"/>
                    <w:u w:val="single"/>
                  </w:rPr>
                  <w:t> </w:t>
                </w:r>
                <w:r>
                  <w:rPr>
                    <w:rFonts w:ascii="Trebuchet MS"/>
                    <w:b/>
                    <w:w w:val="120"/>
                    <w:sz w:val="22"/>
                    <w:u w:val="single"/>
                  </w:rPr>
                  <w:t>2019-2024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lowerLetter"/>
      <w:lvlText w:val="%1."/>
      <w:lvlJc w:val="left"/>
      <w:pPr>
        <w:ind w:left="341" w:hanging="226"/>
        <w:jc w:val="left"/>
      </w:pPr>
      <w:rPr>
        <w:rFonts w:hint="default" w:ascii="Arial MT" w:hAnsi="Arial MT" w:eastAsia="Arial MT" w:cs="Arial MT"/>
        <w:spacing w:val="-2"/>
        <w:w w:val="101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8" w:hanging="2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7" w:hanging="2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5" w:hanging="2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14" w:hanging="2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33" w:hanging="2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51" w:hanging="2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70" w:hanging="2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88" w:hanging="22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520" w:right="2417"/>
      <w:jc w:val="center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Changed New Textile and Garment Policy 2019-2024 Guidelines 20.01.2020</dc:title>
  <dcterms:created xsi:type="dcterms:W3CDTF">2022-09-27T07:38:12Z</dcterms:created>
  <dcterms:modified xsi:type="dcterms:W3CDTF">2022-09-27T07:38:12Z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2021-09-28T00:00:00Z</vt:filetime>
  </property>
  <property fmtid="{D5CDD505-2E9C-101B-9397-08002B2CF9AE}" pid="3" name="Creator">
    <vt:lpwstr>LibreOffice 5.1.6.2</vt:lpwstr>
  </property>
  <property fmtid="{D5CDD505-2E9C-101B-9397-08002B2CF9AE}" pid="4" name="LastSaved">
    <vt:filetime>2021-09-28T00:00:00Z</vt:filetime>
  </property>
</Properties>
</file>